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3DAF7" w14:textId="3A067B28" w:rsidR="00D85D34" w:rsidRDefault="00D85D34" w:rsidP="00045DF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1 priedas</w:t>
      </w:r>
    </w:p>
    <w:p w14:paraId="7E119A9C" w14:textId="6C050F96" w:rsidR="00E750AC" w:rsidRPr="00E750AC" w:rsidRDefault="00E750AC" w:rsidP="00E750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0AC">
        <w:rPr>
          <w:rFonts w:ascii="Times New Roman" w:hAnsi="Times New Roman" w:cs="Times New Roman"/>
          <w:b/>
          <w:sz w:val="24"/>
          <w:szCs w:val="24"/>
        </w:rPr>
        <w:t>SKUODO RAJONO SAVIVALDYBĖS LAIDOJIMO DUOMENŲ INFORMACINĖS SISTEMOS ŽINIATINKLIO TESTAVIMO IR SAUGUMO VERTINIMO PASLAUGŲ PIRKIMO</w:t>
      </w:r>
    </w:p>
    <w:p w14:paraId="3B51EDEB" w14:textId="61352771" w:rsidR="00E750AC" w:rsidRPr="00E750AC" w:rsidRDefault="00E750AC" w:rsidP="007B5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0AC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51211827" w14:textId="77777777" w:rsidR="00E750AC" w:rsidRDefault="00E750AC" w:rsidP="00E750A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b/>
          <w:sz w:val="24"/>
          <w:szCs w:val="24"/>
        </w:rPr>
        <w:t>PIRKIMO OBJEKTAS</w:t>
      </w:r>
      <w:r w:rsidRPr="00E750A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sukurtos</w:t>
      </w:r>
      <w:r w:rsidRPr="00E750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Skuodo rajono</w:t>
      </w:r>
      <w:r w:rsidRPr="00E750AC">
        <w:rPr>
          <w:rFonts w:ascii="Times New Roman" w:hAnsi="Times New Roman" w:cs="Times New Roman"/>
          <w:sz w:val="24"/>
          <w:szCs w:val="24"/>
        </w:rPr>
        <w:t xml:space="preserve"> savivaldybės </w:t>
      </w:r>
      <w:r>
        <w:rPr>
          <w:rFonts w:ascii="Times New Roman" w:hAnsi="Times New Roman" w:cs="Times New Roman"/>
          <w:sz w:val="24"/>
          <w:szCs w:val="24"/>
        </w:rPr>
        <w:t xml:space="preserve">laidojimo duomenų </w:t>
      </w:r>
      <w:r w:rsidRPr="00E750AC">
        <w:rPr>
          <w:rFonts w:ascii="Times New Roman" w:hAnsi="Times New Roman" w:cs="Times New Roman"/>
          <w:sz w:val="24"/>
          <w:szCs w:val="24"/>
        </w:rPr>
        <w:t xml:space="preserve"> informacinės sistemos (IS)</w:t>
      </w:r>
      <w:r>
        <w:rPr>
          <w:rFonts w:ascii="Times New Roman" w:hAnsi="Times New Roman" w:cs="Times New Roman"/>
          <w:sz w:val="24"/>
          <w:szCs w:val="24"/>
        </w:rPr>
        <w:t xml:space="preserve"> žiniatinklio testavimo ir saugumo vertinimo paslauga.</w:t>
      </w:r>
    </w:p>
    <w:p w14:paraId="7DA86A74" w14:textId="77777777" w:rsidR="00610751" w:rsidRPr="00E750AC" w:rsidRDefault="00610751" w:rsidP="00E750AC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4108DF9F" w14:textId="77777777" w:rsidR="002C77EE" w:rsidRPr="002C77EE" w:rsidRDefault="00E750AC" w:rsidP="002C77EE">
      <w:pPr>
        <w:pStyle w:val="Sraopastraipa"/>
        <w:numPr>
          <w:ilvl w:val="0"/>
          <w:numId w:val="1"/>
        </w:numPr>
        <w:tabs>
          <w:tab w:val="left" w:pos="856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7EE">
        <w:rPr>
          <w:rFonts w:ascii="Times New Roman" w:hAnsi="Times New Roman" w:cs="Times New Roman"/>
          <w:b/>
          <w:sz w:val="24"/>
          <w:szCs w:val="24"/>
        </w:rPr>
        <w:t>BENDRIEJI REIKALAVIMAI</w:t>
      </w:r>
    </w:p>
    <w:p w14:paraId="0C77BDCB" w14:textId="77777777" w:rsidR="00E750AC" w:rsidRPr="002C77EE" w:rsidRDefault="00E750AC" w:rsidP="002C77EE">
      <w:pPr>
        <w:pStyle w:val="Sraopastraipa"/>
        <w:tabs>
          <w:tab w:val="left" w:pos="8565"/>
        </w:tabs>
        <w:spacing w:after="0" w:line="240" w:lineRule="auto"/>
        <w:ind w:left="10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7EE">
        <w:rPr>
          <w:rFonts w:ascii="Times New Roman" w:hAnsi="Times New Roman" w:cs="Times New Roman"/>
          <w:b/>
          <w:sz w:val="24"/>
          <w:szCs w:val="24"/>
        </w:rPr>
        <w:tab/>
      </w:r>
    </w:p>
    <w:p w14:paraId="68B8BEDB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1.1. Visa paslaugos teikimo metu surinkta techninė informacija apie Pas</w:t>
      </w:r>
      <w:r w:rsidR="00610751">
        <w:rPr>
          <w:rFonts w:ascii="Times New Roman" w:hAnsi="Times New Roman" w:cs="Times New Roman"/>
          <w:sz w:val="24"/>
          <w:szCs w:val="24"/>
        </w:rPr>
        <w:t xml:space="preserve">laugų gavėjo infrastruktūrą yra </w:t>
      </w:r>
      <w:r w:rsidRPr="00E750AC">
        <w:rPr>
          <w:rFonts w:ascii="Times New Roman" w:hAnsi="Times New Roman" w:cs="Times New Roman"/>
          <w:sz w:val="24"/>
          <w:szCs w:val="24"/>
        </w:rPr>
        <w:t>konfidenciali. Paslaugų teikėjas įsipareigoja šios informacijos neviešinti ir neplatinti. Šalims pilnai atsiskaičius,</w:t>
      </w:r>
      <w:r w:rsidR="00610751">
        <w:rPr>
          <w:rFonts w:ascii="Times New Roman" w:hAnsi="Times New Roman" w:cs="Times New Roman"/>
          <w:sz w:val="24"/>
          <w:szCs w:val="24"/>
        </w:rPr>
        <w:t xml:space="preserve"> </w:t>
      </w:r>
      <w:r w:rsidRPr="00E750AC">
        <w:rPr>
          <w:rFonts w:ascii="Times New Roman" w:hAnsi="Times New Roman" w:cs="Times New Roman"/>
          <w:sz w:val="24"/>
          <w:szCs w:val="24"/>
        </w:rPr>
        <w:t>Paslaugų teikėjas įsipareigoja paslaugų teikimo metu surinktą techninę informaciją negrįžtamai sunaikinti arba</w:t>
      </w:r>
      <w:r w:rsidR="00610751">
        <w:rPr>
          <w:rFonts w:ascii="Times New Roman" w:hAnsi="Times New Roman" w:cs="Times New Roman"/>
          <w:sz w:val="24"/>
          <w:szCs w:val="24"/>
        </w:rPr>
        <w:t xml:space="preserve"> </w:t>
      </w:r>
      <w:r w:rsidRPr="00E750AC">
        <w:rPr>
          <w:rFonts w:ascii="Times New Roman" w:hAnsi="Times New Roman" w:cs="Times New Roman"/>
          <w:sz w:val="24"/>
          <w:szCs w:val="24"/>
        </w:rPr>
        <w:t>grąžinti Paslaugų gavėjui.</w:t>
      </w:r>
    </w:p>
    <w:p w14:paraId="127EB48C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1.2. Paslaugos turi būti atliktos vadovaujantis šiais teisės aktais (sutarties vykdymo metu galiojančia redakcija):</w:t>
      </w:r>
    </w:p>
    <w:p w14:paraId="21E1224C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1.2.1. Lietuvos Respublikos nacionaliniam saugumui užtikrinti svarbių objek</w:t>
      </w:r>
      <w:r w:rsidR="002C77EE">
        <w:rPr>
          <w:rFonts w:ascii="Times New Roman" w:hAnsi="Times New Roman" w:cs="Times New Roman"/>
          <w:sz w:val="24"/>
          <w:szCs w:val="24"/>
        </w:rPr>
        <w:t xml:space="preserve">tų apsaugos 2002-10-10 įstatymu </w:t>
      </w:r>
      <w:r w:rsidRPr="00E750AC">
        <w:rPr>
          <w:rFonts w:ascii="Times New Roman" w:hAnsi="Times New Roman" w:cs="Times New Roman"/>
          <w:sz w:val="24"/>
          <w:szCs w:val="24"/>
        </w:rPr>
        <w:t>Nr. IX-1132 (galiojanti suvestinė redakcija);</w:t>
      </w:r>
    </w:p>
    <w:p w14:paraId="54ED835E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1.2.2. Bendrųjų elektroninės informacijos saugos reikalavimų aprašu, patvirtintu LR Vyriausybės 2013- 07-2</w:t>
      </w:r>
      <w:r w:rsidR="002C77EE">
        <w:rPr>
          <w:rFonts w:ascii="Times New Roman" w:hAnsi="Times New Roman" w:cs="Times New Roman"/>
          <w:sz w:val="24"/>
          <w:szCs w:val="24"/>
        </w:rPr>
        <w:t xml:space="preserve">4 </w:t>
      </w:r>
      <w:r w:rsidRPr="00E750AC">
        <w:rPr>
          <w:rFonts w:ascii="Times New Roman" w:hAnsi="Times New Roman" w:cs="Times New Roman"/>
          <w:sz w:val="24"/>
          <w:szCs w:val="24"/>
        </w:rPr>
        <w:t>nutarimu Nr. 716 (2023-07-20 suvestinė redakcija);</w:t>
      </w:r>
    </w:p>
    <w:p w14:paraId="36D58B1C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1.2.3. Lietuvos Respublikos kibernetinio saugumo 2014-12-11 įstatymu Nr.</w:t>
      </w:r>
      <w:r w:rsidR="002C77EE">
        <w:rPr>
          <w:rFonts w:ascii="Times New Roman" w:hAnsi="Times New Roman" w:cs="Times New Roman"/>
          <w:sz w:val="24"/>
          <w:szCs w:val="24"/>
        </w:rPr>
        <w:t xml:space="preserve"> XII-1428 (galiojanti suvestinė </w:t>
      </w:r>
      <w:r w:rsidRPr="00E750AC">
        <w:rPr>
          <w:rFonts w:ascii="Times New Roman" w:hAnsi="Times New Roman" w:cs="Times New Roman"/>
          <w:sz w:val="24"/>
          <w:szCs w:val="24"/>
        </w:rPr>
        <w:t>redakcija);</w:t>
      </w:r>
    </w:p>
    <w:p w14:paraId="39468278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1.2.4. Nacionaline kibernetinio saugumo strategija, patvirtinta LR Vyriausybės 2018-08-</w:t>
      </w:r>
      <w:r w:rsidR="002C77EE">
        <w:rPr>
          <w:rFonts w:ascii="Times New Roman" w:hAnsi="Times New Roman" w:cs="Times New Roman"/>
          <w:sz w:val="24"/>
          <w:szCs w:val="24"/>
        </w:rPr>
        <w:t xml:space="preserve">13 nutarimu Nr. 818 </w:t>
      </w:r>
      <w:r w:rsidRPr="00E750AC">
        <w:rPr>
          <w:rFonts w:ascii="Times New Roman" w:hAnsi="Times New Roman" w:cs="Times New Roman"/>
          <w:sz w:val="24"/>
          <w:szCs w:val="24"/>
        </w:rPr>
        <w:t>(galiojanti suvestinė redakcija);</w:t>
      </w:r>
    </w:p>
    <w:p w14:paraId="61081281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1.2.5. Nacionaliniam saugumui užtikrinti svarbios įmonės saugumo plano</w:t>
      </w:r>
      <w:r w:rsidR="002C77EE">
        <w:rPr>
          <w:rFonts w:ascii="Times New Roman" w:hAnsi="Times New Roman" w:cs="Times New Roman"/>
          <w:sz w:val="24"/>
          <w:szCs w:val="24"/>
        </w:rPr>
        <w:t xml:space="preserve"> reikalavimų ir rengimo tvarkos </w:t>
      </w:r>
      <w:r w:rsidRPr="00E750AC">
        <w:rPr>
          <w:rFonts w:ascii="Times New Roman" w:hAnsi="Times New Roman" w:cs="Times New Roman"/>
          <w:sz w:val="24"/>
          <w:szCs w:val="24"/>
        </w:rPr>
        <w:t>aprašu, patvirtintu LR Vyriausybės 2018-07-04 nutarimu Nr. 638 (galiojanti suvestinė redakcija).</w:t>
      </w:r>
    </w:p>
    <w:p w14:paraId="0DBAC1B2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1.3. Paslaugų teikėjo parengti dokumentai turi būti pateikiami lietuvių kalba iš</w:t>
      </w:r>
      <w:r w:rsidR="002C77EE">
        <w:rPr>
          <w:rFonts w:ascii="Times New Roman" w:hAnsi="Times New Roman" w:cs="Times New Roman"/>
          <w:sz w:val="24"/>
          <w:szCs w:val="24"/>
        </w:rPr>
        <w:t xml:space="preserve">skyrus skanavimo išrašus (angl. </w:t>
      </w:r>
      <w:proofErr w:type="spellStart"/>
      <w:r w:rsidRPr="00E750AC">
        <w:rPr>
          <w:rFonts w:ascii="Times New Roman" w:hAnsi="Times New Roman" w:cs="Times New Roman"/>
          <w:sz w:val="24"/>
          <w:szCs w:val="24"/>
        </w:rPr>
        <w:t>logs</w:t>
      </w:r>
      <w:proofErr w:type="spellEnd"/>
      <w:r w:rsidRPr="00E750AC">
        <w:rPr>
          <w:rFonts w:ascii="Times New Roman" w:hAnsi="Times New Roman" w:cs="Times New Roman"/>
          <w:sz w:val="24"/>
          <w:szCs w:val="24"/>
        </w:rPr>
        <w:t>).</w:t>
      </w:r>
    </w:p>
    <w:p w14:paraId="50A5938B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1.4. Paslaugų gavėjas atsakingas už komunikaciją, rizikų valdymą, ir at</w:t>
      </w:r>
      <w:r w:rsidR="002C77EE">
        <w:rPr>
          <w:rFonts w:ascii="Times New Roman" w:hAnsi="Times New Roman" w:cs="Times New Roman"/>
          <w:sz w:val="24"/>
          <w:szCs w:val="24"/>
        </w:rPr>
        <w:t xml:space="preserve">liktų darbų/paslaugų perdavimą- </w:t>
      </w:r>
      <w:r w:rsidRPr="00E750AC">
        <w:rPr>
          <w:rFonts w:ascii="Times New Roman" w:hAnsi="Times New Roman" w:cs="Times New Roman"/>
          <w:sz w:val="24"/>
          <w:szCs w:val="24"/>
        </w:rPr>
        <w:t>priėmimą.</w:t>
      </w:r>
    </w:p>
    <w:p w14:paraId="7B1A1914" w14:textId="77777777" w:rsidR="00E750AC" w:rsidRP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1.5. Saugos patikrinimo būdus, metodus ir priemones Paslaugų teikėjas pasirenka</w:t>
      </w:r>
      <w:r w:rsidR="002C77EE">
        <w:rPr>
          <w:rFonts w:ascii="Times New Roman" w:hAnsi="Times New Roman" w:cs="Times New Roman"/>
          <w:sz w:val="24"/>
          <w:szCs w:val="24"/>
        </w:rPr>
        <w:t xml:space="preserve"> pats, tačiau turi suderinti su </w:t>
      </w:r>
      <w:r w:rsidRPr="00E750AC">
        <w:rPr>
          <w:rFonts w:ascii="Times New Roman" w:hAnsi="Times New Roman" w:cs="Times New Roman"/>
          <w:sz w:val="24"/>
          <w:szCs w:val="24"/>
        </w:rPr>
        <w:t>Paslaugų gavėju prieš pradedant tinklų pažeidžiamumų patikrinimą.</w:t>
      </w:r>
    </w:p>
    <w:p w14:paraId="33410F73" w14:textId="77777777" w:rsidR="00E750AC" w:rsidRDefault="00E750AC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E750AC">
        <w:rPr>
          <w:rFonts w:ascii="Times New Roman" w:hAnsi="Times New Roman" w:cs="Times New Roman"/>
          <w:sz w:val="24"/>
          <w:szCs w:val="24"/>
        </w:rPr>
        <w:t>1.6. Visi darbai atliekami pagal su Paslaugų gavėju suderintą kalendorinį darbų grafiką (darbų planą).</w:t>
      </w:r>
    </w:p>
    <w:p w14:paraId="61FA79EE" w14:textId="77777777" w:rsidR="004F55B0" w:rsidRDefault="004F55B0" w:rsidP="002C77EE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6124806B" w14:textId="77777777" w:rsidR="004F55B0" w:rsidRPr="00817C4E" w:rsidRDefault="004F55B0" w:rsidP="00817C4E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C4E">
        <w:rPr>
          <w:rFonts w:ascii="Times New Roman" w:hAnsi="Times New Roman" w:cs="Times New Roman"/>
          <w:b/>
          <w:sz w:val="24"/>
          <w:szCs w:val="24"/>
        </w:rPr>
        <w:t>KITI REIKALAVIMAI</w:t>
      </w:r>
    </w:p>
    <w:p w14:paraId="505F645C" w14:textId="77777777" w:rsidR="00817C4E" w:rsidRDefault="00817C4E" w:rsidP="00817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5664"/>
      </w:tblGrid>
      <w:tr w:rsidR="00817C4E" w14:paraId="72808145" w14:textId="77777777" w:rsidTr="009F05D4">
        <w:tc>
          <w:tcPr>
            <w:tcW w:w="562" w:type="dxa"/>
          </w:tcPr>
          <w:p w14:paraId="7699EEF1" w14:textId="77777777" w:rsidR="00817C4E" w:rsidRPr="00817C4E" w:rsidRDefault="00817C4E" w:rsidP="009F0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4E">
              <w:rPr>
                <w:rFonts w:ascii="Times New Roman" w:hAnsi="Times New Roman" w:cs="Times New Roman"/>
                <w:sz w:val="24"/>
                <w:szCs w:val="24"/>
              </w:rPr>
              <w:t xml:space="preserve">Eil. </w:t>
            </w:r>
            <w:proofErr w:type="spellStart"/>
            <w:r w:rsidRPr="00817C4E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proofErr w:type="spellEnd"/>
          </w:p>
        </w:tc>
        <w:tc>
          <w:tcPr>
            <w:tcW w:w="3402" w:type="dxa"/>
          </w:tcPr>
          <w:p w14:paraId="0A70855F" w14:textId="77777777" w:rsidR="00817C4E" w:rsidRPr="00817C4E" w:rsidRDefault="00817C4E" w:rsidP="009F0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4E">
              <w:rPr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</w:tc>
        <w:tc>
          <w:tcPr>
            <w:tcW w:w="5664" w:type="dxa"/>
          </w:tcPr>
          <w:p w14:paraId="19B93DB1" w14:textId="77777777" w:rsidR="00817C4E" w:rsidRPr="00817C4E" w:rsidRDefault="00817C4E" w:rsidP="009F0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C4E">
              <w:rPr>
                <w:rFonts w:ascii="Times New Roman" w:hAnsi="Times New Roman" w:cs="Times New Roman"/>
                <w:sz w:val="24"/>
                <w:szCs w:val="24"/>
              </w:rPr>
              <w:t>Reikalaujama reikšmė</w:t>
            </w:r>
          </w:p>
        </w:tc>
      </w:tr>
      <w:tr w:rsidR="009F05D4" w14:paraId="6EE43A5B" w14:textId="77777777" w:rsidTr="009F05D4">
        <w:trPr>
          <w:trHeight w:val="165"/>
        </w:trPr>
        <w:tc>
          <w:tcPr>
            <w:tcW w:w="562" w:type="dxa"/>
            <w:vMerge w:val="restart"/>
          </w:tcPr>
          <w:p w14:paraId="46EC2954" w14:textId="77777777" w:rsidR="009F05D4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vMerge w:val="restart"/>
          </w:tcPr>
          <w:p w14:paraId="6CFA5FB1" w14:textId="77777777" w:rsidR="009F05D4" w:rsidRPr="009F05D4" w:rsidRDefault="009F05D4" w:rsidP="009F0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Reikalavimai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žiniatinklio </w:t>
            </w: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stavimo ir saugumo vertinimo </w:t>
            </w: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paslaugoms</w:t>
            </w:r>
          </w:p>
        </w:tc>
        <w:tc>
          <w:tcPr>
            <w:tcW w:w="5664" w:type="dxa"/>
          </w:tcPr>
          <w:p w14:paraId="5C3603E2" w14:textId="77777777" w:rsidR="009F05D4" w:rsidRPr="00CB6AF5" w:rsidRDefault="009F05D4" w:rsidP="009F0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AF5">
              <w:rPr>
                <w:rFonts w:ascii="Times New Roman" w:hAnsi="Times New Roman" w:cs="Times New Roman"/>
                <w:sz w:val="24"/>
                <w:szCs w:val="24"/>
              </w:rPr>
              <w:t>Paslaugų teikėjas turi vadovautis aktualiais teisės aktais,</w:t>
            </w:r>
          </w:p>
          <w:p w14:paraId="1F3FD53D" w14:textId="77777777" w:rsidR="009F05D4" w:rsidRPr="008039EA" w:rsidRDefault="009F05D4" w:rsidP="009F0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AF5">
              <w:rPr>
                <w:rFonts w:ascii="Times New Roman" w:hAnsi="Times New Roman" w:cs="Times New Roman"/>
                <w:sz w:val="24"/>
                <w:szCs w:val="24"/>
              </w:rPr>
              <w:t>reglamentuojančiais informacij</w:t>
            </w:r>
            <w:r w:rsidR="008039EA">
              <w:rPr>
                <w:rFonts w:ascii="Times New Roman" w:hAnsi="Times New Roman" w:cs="Times New Roman"/>
                <w:sz w:val="24"/>
                <w:szCs w:val="24"/>
              </w:rPr>
              <w:t xml:space="preserve">os saugą ir kibernetinį saugumą </w:t>
            </w:r>
            <w:r w:rsidRPr="00CB6AF5">
              <w:rPr>
                <w:rFonts w:ascii="Times New Roman" w:hAnsi="Times New Roman" w:cs="Times New Roman"/>
                <w:sz w:val="24"/>
                <w:szCs w:val="24"/>
              </w:rPr>
              <w:t>valstybinėse institucijose.</w:t>
            </w:r>
          </w:p>
        </w:tc>
      </w:tr>
      <w:tr w:rsidR="009F05D4" w14:paraId="3009E427" w14:textId="77777777" w:rsidTr="009F05D4">
        <w:trPr>
          <w:trHeight w:val="165"/>
        </w:trPr>
        <w:tc>
          <w:tcPr>
            <w:tcW w:w="562" w:type="dxa"/>
            <w:vMerge/>
          </w:tcPr>
          <w:p w14:paraId="449FB3EA" w14:textId="77777777" w:rsidR="009F05D4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DC5DF6A" w14:textId="77777777" w:rsidR="009F05D4" w:rsidRPr="009F05D4" w:rsidRDefault="009F05D4" w:rsidP="009F0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6B18C351" w14:textId="77777777" w:rsidR="009F05D4" w:rsidRDefault="008039EA" w:rsidP="00803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4FE">
              <w:rPr>
                <w:rFonts w:ascii="Times New Roman" w:hAnsi="Times New Roman" w:cs="Times New Roman"/>
                <w:sz w:val="24"/>
                <w:szCs w:val="24"/>
              </w:rPr>
              <w:t>Paslaugų teikėj</w:t>
            </w:r>
            <w:r w:rsidR="00AD44FE" w:rsidRPr="00AD44FE">
              <w:rPr>
                <w:rFonts w:ascii="Times New Roman" w:hAnsi="Times New Roman" w:cs="Times New Roman"/>
                <w:sz w:val="24"/>
                <w:szCs w:val="24"/>
              </w:rPr>
              <w:t>o parengti projekto dokumentai,</w:t>
            </w:r>
            <w:r w:rsidR="00AD44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44FE" w:rsidRPr="00AD44FE">
              <w:rPr>
                <w:rFonts w:ascii="Times New Roman" w:hAnsi="Times New Roman" w:cs="Times New Roman"/>
                <w:sz w:val="24"/>
                <w:szCs w:val="24"/>
              </w:rPr>
              <w:t xml:space="preserve">ataskaitos turi būti </w:t>
            </w:r>
            <w:r w:rsidRPr="00AD44FE">
              <w:rPr>
                <w:rFonts w:ascii="Times New Roman" w:hAnsi="Times New Roman" w:cs="Times New Roman"/>
                <w:sz w:val="24"/>
                <w:szCs w:val="24"/>
              </w:rPr>
              <w:t>pateikiami lietuvių kalba, prireikus</w:t>
            </w:r>
            <w:r w:rsidR="00AD44FE" w:rsidRPr="00AD44FE">
              <w:rPr>
                <w:rFonts w:ascii="Times New Roman" w:hAnsi="Times New Roman" w:cs="Times New Roman"/>
                <w:sz w:val="24"/>
                <w:szCs w:val="24"/>
              </w:rPr>
              <w:t xml:space="preserve"> prie informacinių technologijų </w:t>
            </w:r>
            <w:r w:rsidRPr="00AD44FE">
              <w:rPr>
                <w:rFonts w:ascii="Times New Roman" w:hAnsi="Times New Roman" w:cs="Times New Roman"/>
                <w:sz w:val="24"/>
                <w:szCs w:val="24"/>
              </w:rPr>
              <w:t>terminų nurodant jų atitikmenį anglų kalba. Žurnaliniai įrašai ir kita</w:t>
            </w:r>
            <w:r w:rsidR="00AD44FE" w:rsidRPr="00AD4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4FE">
              <w:rPr>
                <w:rFonts w:ascii="Times New Roman" w:hAnsi="Times New Roman" w:cs="Times New Roman"/>
                <w:sz w:val="24"/>
                <w:szCs w:val="24"/>
              </w:rPr>
              <w:t xml:space="preserve">techninė </w:t>
            </w:r>
            <w:r w:rsidRPr="00AD44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informacija turi būti p</w:t>
            </w:r>
            <w:r w:rsidR="00AD44FE" w:rsidRPr="00AD44FE">
              <w:rPr>
                <w:rFonts w:ascii="Times New Roman" w:hAnsi="Times New Roman" w:cs="Times New Roman"/>
                <w:sz w:val="24"/>
                <w:szCs w:val="24"/>
              </w:rPr>
              <w:t xml:space="preserve">ateikiama originalo kalba pilna </w:t>
            </w:r>
            <w:r w:rsidRPr="00AD44FE">
              <w:rPr>
                <w:rFonts w:ascii="Times New Roman" w:hAnsi="Times New Roman" w:cs="Times New Roman"/>
                <w:sz w:val="24"/>
                <w:szCs w:val="24"/>
              </w:rPr>
              <w:t>apimtimi.</w:t>
            </w:r>
          </w:p>
        </w:tc>
      </w:tr>
      <w:tr w:rsidR="009F05D4" w14:paraId="57C0A0A4" w14:textId="77777777" w:rsidTr="009F05D4">
        <w:trPr>
          <w:trHeight w:val="165"/>
        </w:trPr>
        <w:tc>
          <w:tcPr>
            <w:tcW w:w="562" w:type="dxa"/>
            <w:vMerge/>
          </w:tcPr>
          <w:p w14:paraId="06826B09" w14:textId="77777777" w:rsidR="009F05D4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450FAF4" w14:textId="77777777" w:rsidR="009F05D4" w:rsidRPr="009F05D4" w:rsidRDefault="009F05D4" w:rsidP="009F0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1B855CE" w14:textId="77777777" w:rsidR="009F05D4" w:rsidRPr="00F3632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325">
              <w:rPr>
                <w:rFonts w:ascii="Times New Roman" w:hAnsi="Times New Roman" w:cs="Times New Roman"/>
                <w:sz w:val="24"/>
                <w:szCs w:val="24"/>
              </w:rPr>
              <w:t xml:space="preserve">Tiekiant paslaugas, į vertinimo procesą </w:t>
            </w:r>
            <w:r w:rsidR="00F36325" w:rsidRPr="00F36325">
              <w:rPr>
                <w:rFonts w:ascii="Times New Roman" w:hAnsi="Times New Roman" w:cs="Times New Roman"/>
                <w:sz w:val="24"/>
                <w:szCs w:val="24"/>
              </w:rPr>
              <w:t xml:space="preserve">turi būti įtrauktas perkančiojo </w:t>
            </w:r>
            <w:r w:rsidRPr="00F36325">
              <w:rPr>
                <w:rFonts w:ascii="Times New Roman" w:hAnsi="Times New Roman" w:cs="Times New Roman"/>
                <w:sz w:val="24"/>
                <w:szCs w:val="24"/>
              </w:rPr>
              <w:t>subjekto IT specialistas.</w:t>
            </w:r>
          </w:p>
        </w:tc>
      </w:tr>
      <w:tr w:rsidR="009F05D4" w14:paraId="6EF49D40" w14:textId="77777777" w:rsidTr="009F05D4">
        <w:trPr>
          <w:trHeight w:val="165"/>
        </w:trPr>
        <w:tc>
          <w:tcPr>
            <w:tcW w:w="562" w:type="dxa"/>
            <w:vMerge/>
          </w:tcPr>
          <w:p w14:paraId="13DFA77F" w14:textId="77777777" w:rsidR="009F05D4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629668B" w14:textId="77777777" w:rsidR="009F05D4" w:rsidRPr="009F05D4" w:rsidRDefault="009F05D4" w:rsidP="009F0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7D4F86D5" w14:textId="77777777" w:rsidR="009F05D4" w:rsidRPr="00F3632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325">
              <w:rPr>
                <w:rFonts w:ascii="Times New Roman" w:hAnsi="Times New Roman" w:cs="Times New Roman"/>
                <w:sz w:val="24"/>
                <w:szCs w:val="24"/>
              </w:rPr>
              <w:t>Suteikus paslaugas, visa perkančiojo</w:t>
            </w:r>
            <w:r w:rsidR="00F36325" w:rsidRPr="00F36325">
              <w:rPr>
                <w:rFonts w:ascii="Times New Roman" w:hAnsi="Times New Roman" w:cs="Times New Roman"/>
                <w:sz w:val="24"/>
                <w:szCs w:val="24"/>
              </w:rPr>
              <w:t xml:space="preserve"> subjekto pateikta informacija, </w:t>
            </w:r>
            <w:r w:rsidRPr="00F36325">
              <w:rPr>
                <w:rFonts w:ascii="Times New Roman" w:hAnsi="Times New Roman" w:cs="Times New Roman"/>
                <w:sz w:val="24"/>
                <w:szCs w:val="24"/>
              </w:rPr>
              <w:t>reikalinga sutarties vykdymui, turi būti gr</w:t>
            </w:r>
            <w:r w:rsidR="00F36325" w:rsidRPr="00F36325">
              <w:rPr>
                <w:rFonts w:ascii="Times New Roman" w:hAnsi="Times New Roman" w:cs="Times New Roman"/>
                <w:sz w:val="24"/>
                <w:szCs w:val="24"/>
              </w:rPr>
              <w:t xml:space="preserve">ąžinta perkančiajam </w:t>
            </w:r>
            <w:r w:rsidRPr="00F36325">
              <w:rPr>
                <w:rFonts w:ascii="Times New Roman" w:hAnsi="Times New Roman" w:cs="Times New Roman"/>
                <w:sz w:val="24"/>
                <w:szCs w:val="24"/>
              </w:rPr>
              <w:t>subjektui.</w:t>
            </w:r>
          </w:p>
        </w:tc>
      </w:tr>
      <w:tr w:rsidR="009F05D4" w14:paraId="48004750" w14:textId="77777777" w:rsidTr="009F05D4">
        <w:trPr>
          <w:trHeight w:val="165"/>
        </w:trPr>
        <w:tc>
          <w:tcPr>
            <w:tcW w:w="562" w:type="dxa"/>
            <w:vMerge/>
          </w:tcPr>
          <w:p w14:paraId="39419477" w14:textId="77777777" w:rsidR="009F05D4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E96895" w14:textId="77777777" w:rsidR="009F05D4" w:rsidRPr="009F05D4" w:rsidRDefault="009F05D4" w:rsidP="009F0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14:paraId="4C5DDD51" w14:textId="77777777" w:rsidR="009F05D4" w:rsidRPr="00537CFF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CFF">
              <w:rPr>
                <w:rFonts w:ascii="Times New Roman" w:hAnsi="Times New Roman" w:cs="Times New Roman"/>
                <w:sz w:val="24"/>
                <w:szCs w:val="24"/>
              </w:rPr>
              <w:t>Vertinimui yra pasitelkiamos sk</w:t>
            </w:r>
            <w:r w:rsidR="00537CFF" w:rsidRPr="00537CFF">
              <w:rPr>
                <w:rFonts w:ascii="Times New Roman" w:hAnsi="Times New Roman" w:cs="Times New Roman"/>
                <w:sz w:val="24"/>
                <w:szCs w:val="24"/>
              </w:rPr>
              <w:t>irtingos priemonės: programinis</w:t>
            </w:r>
            <w:r w:rsidR="00537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CFF">
              <w:rPr>
                <w:rFonts w:ascii="Times New Roman" w:hAnsi="Times New Roman" w:cs="Times New Roman"/>
                <w:sz w:val="24"/>
                <w:szCs w:val="24"/>
              </w:rPr>
              <w:t>skenavimas, interviu su atsakingu darbuotoju.</w:t>
            </w:r>
          </w:p>
        </w:tc>
      </w:tr>
      <w:tr w:rsidR="00817C4E" w14:paraId="2C1ECF62" w14:textId="77777777" w:rsidTr="009F05D4">
        <w:tc>
          <w:tcPr>
            <w:tcW w:w="562" w:type="dxa"/>
          </w:tcPr>
          <w:p w14:paraId="4DBCAE90" w14:textId="77777777" w:rsidR="00817C4E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5A81B6BC" w14:textId="77777777" w:rsidR="00817C4E" w:rsidRPr="00537CFF" w:rsidRDefault="008039EA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CFF">
              <w:rPr>
                <w:rFonts w:ascii="Times New Roman" w:hAnsi="Times New Roman" w:cs="Times New Roman"/>
                <w:sz w:val="24"/>
                <w:szCs w:val="24"/>
              </w:rPr>
              <w:t>Reikalavimai personalui</w:t>
            </w:r>
          </w:p>
        </w:tc>
        <w:tc>
          <w:tcPr>
            <w:tcW w:w="5664" w:type="dxa"/>
          </w:tcPr>
          <w:p w14:paraId="3D4C1DC4" w14:textId="77777777" w:rsidR="00817C4E" w:rsidRPr="00537CFF" w:rsidRDefault="008039EA" w:rsidP="00537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7CFF">
              <w:rPr>
                <w:rFonts w:ascii="Times New Roman" w:hAnsi="Times New Roman" w:cs="Times New Roman"/>
                <w:sz w:val="24"/>
                <w:szCs w:val="24"/>
              </w:rPr>
              <w:t>Tinklo pažeidžiamumo testą atlieka</w:t>
            </w:r>
            <w:r w:rsidR="00537CFF" w:rsidRPr="00537CFF">
              <w:rPr>
                <w:rFonts w:ascii="Times New Roman" w:hAnsi="Times New Roman" w:cs="Times New Roman"/>
                <w:sz w:val="24"/>
                <w:szCs w:val="24"/>
              </w:rPr>
              <w:t xml:space="preserve"> kvalifikuotas </w:t>
            </w:r>
            <w:r w:rsidRPr="00537CFF">
              <w:rPr>
                <w:rFonts w:ascii="Times New Roman" w:hAnsi="Times New Roman" w:cs="Times New Roman"/>
                <w:sz w:val="24"/>
                <w:szCs w:val="24"/>
              </w:rPr>
              <w:t>specialistas.</w:t>
            </w:r>
          </w:p>
        </w:tc>
      </w:tr>
      <w:tr w:rsidR="00817C4E" w14:paraId="7608CDAB" w14:textId="77777777" w:rsidTr="009F05D4">
        <w:tc>
          <w:tcPr>
            <w:tcW w:w="562" w:type="dxa"/>
          </w:tcPr>
          <w:p w14:paraId="35069AA6" w14:textId="77777777" w:rsidR="00817C4E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5967A70C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Išorinio</w:t>
            </w:r>
          </w:p>
          <w:p w14:paraId="788061E7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pažeidžiamumo</w:t>
            </w:r>
          </w:p>
          <w:p w14:paraId="7038E65B" w14:textId="77777777" w:rsidR="00817C4E" w:rsidRDefault="008039EA" w:rsidP="00803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testavimas</w:t>
            </w:r>
          </w:p>
        </w:tc>
        <w:tc>
          <w:tcPr>
            <w:tcW w:w="5664" w:type="dxa"/>
          </w:tcPr>
          <w:p w14:paraId="51EA329C" w14:textId="77777777" w:rsidR="008039EA" w:rsidRPr="00C0078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Programinės įrangos testavimas nežinant tikrinamos programinės</w:t>
            </w:r>
            <w:r w:rsidR="00537CFF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įrangos funkcijos, nežinant vidinė</w:t>
            </w:r>
            <w:r w:rsidR="00537CFF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s kodo struktūros, įgyvendinimo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detalių ir vidinių kelių, prisijungim</w:t>
            </w:r>
            <w:r w:rsidR="00537CFF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o slaptažodžių ir kitos vidinės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informacijos („</w:t>
            </w:r>
            <w:proofErr w:type="spellStart"/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Blackbox</w:t>
            </w:r>
            <w:proofErr w:type="spellEnd"/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“ metodas).</w:t>
            </w:r>
          </w:p>
          <w:p w14:paraId="20A466C3" w14:textId="77777777" w:rsidR="008039EA" w:rsidRPr="00C0078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Turi būti atlikta:</w:t>
            </w:r>
          </w:p>
          <w:p w14:paraId="5E070361" w14:textId="77777777" w:rsidR="008039EA" w:rsidRPr="00C0078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- IP skenavimas (</w:t>
            </w:r>
            <w:proofErr w:type="spellStart"/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subdomenų</w:t>
            </w:r>
            <w:proofErr w:type="spellEnd"/>
            <w:r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 ir atvirų prievadų nustatymas)</w:t>
            </w:r>
            <w:r w:rsidR="00C00785" w:rsidRPr="00C007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199773" w14:textId="77777777" w:rsidR="008039EA" w:rsidRPr="00C0078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- Operacinės sistemos identifi</w:t>
            </w:r>
            <w:r w:rsidR="00537CFF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kavimas ir žinomų pažeidžiamumų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analizė;</w:t>
            </w:r>
          </w:p>
          <w:p w14:paraId="46D3F03E" w14:textId="77777777" w:rsidR="008039EA" w:rsidRPr="00C0078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- Veikiančių tarnybų identifikavimas ir saugumo pažeidžiamumų</w:t>
            </w:r>
            <w:r w:rsidR="00C00785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įvertinimas;</w:t>
            </w:r>
          </w:p>
          <w:p w14:paraId="4BB44FB7" w14:textId="77777777" w:rsidR="008039EA" w:rsidRPr="00C00785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- Slaptažodžių auditas (atliekama</w:t>
            </w:r>
            <w:r w:rsidR="00C00785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 5 bandymai su populiariausiais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slaptažodžiais);</w:t>
            </w:r>
          </w:p>
          <w:p w14:paraId="5F630D79" w14:textId="77777777" w:rsidR="00817C4E" w:rsidRDefault="008039EA" w:rsidP="008039E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- Saugumo grėsmių analizė remiantis </w:t>
            </w:r>
            <w:r w:rsidR="00C00785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OWASP </w:t>
            </w:r>
            <w:proofErr w:type="spellStart"/>
            <w:r w:rsidR="00C00785" w:rsidRPr="00C00785">
              <w:rPr>
                <w:rFonts w:ascii="Times New Roman" w:hAnsi="Times New Roman" w:cs="Times New Roman"/>
                <w:sz w:val="24"/>
                <w:szCs w:val="24"/>
              </w:rPr>
              <w:t>Top</w:t>
            </w:r>
            <w:proofErr w:type="spellEnd"/>
            <w:r w:rsidR="00C00785" w:rsidRPr="00C00785">
              <w:rPr>
                <w:rFonts w:ascii="Times New Roman" w:hAnsi="Times New Roman" w:cs="Times New Roman"/>
                <w:sz w:val="24"/>
                <w:szCs w:val="24"/>
              </w:rPr>
              <w:t xml:space="preserve"> 10 ir kitomis </w:t>
            </w:r>
            <w:r w:rsidRPr="00C00785">
              <w:rPr>
                <w:rFonts w:ascii="Times New Roman" w:hAnsi="Times New Roman" w:cs="Times New Roman"/>
                <w:sz w:val="24"/>
                <w:szCs w:val="24"/>
              </w:rPr>
              <w:t>žinomomis atakų vektorių strategijomis.</w:t>
            </w:r>
          </w:p>
        </w:tc>
      </w:tr>
      <w:tr w:rsidR="00817C4E" w14:paraId="719ACEF0" w14:textId="77777777" w:rsidTr="009F05D4">
        <w:tc>
          <w:tcPr>
            <w:tcW w:w="562" w:type="dxa"/>
          </w:tcPr>
          <w:p w14:paraId="4AC71CD8" w14:textId="77777777" w:rsidR="00817C4E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14:paraId="53AA70E5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Žiniatinklio</w:t>
            </w:r>
          </w:p>
          <w:p w14:paraId="4CB9E6A5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pažeidžiamumų ir</w:t>
            </w:r>
          </w:p>
          <w:p w14:paraId="12D21F89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saugumo vertinimas</w:t>
            </w:r>
          </w:p>
          <w:p w14:paraId="22108B36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ang</w:t>
            </w:r>
            <w:proofErr w:type="spellEnd"/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. APP</w:t>
            </w:r>
          </w:p>
          <w:p w14:paraId="6FB9522F" w14:textId="77777777" w:rsidR="00817C4E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vulnerability</w:t>
            </w:r>
            <w:proofErr w:type="spellEnd"/>
            <w:r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scan</w:t>
            </w:r>
            <w:proofErr w:type="spellEnd"/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664" w:type="dxa"/>
          </w:tcPr>
          <w:p w14:paraId="3392BE6D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Žiniatinklio testavimas turi būti atl</w:t>
            </w:r>
            <w:r w:rsidR="00622E79"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iktas taikant bent 2 skirtingas </w:t>
            </w: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automatinio skenavimo priemones ir </w:t>
            </w:r>
            <w:r w:rsidR="00622E79"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atliekant vertinimą iš eksperto </w:t>
            </w: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pusės bei atsižvelgiant į tokio pobū</w:t>
            </w:r>
            <w:r w:rsidR="00622E79"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džio žiniatinklių pažeidžiamumų </w:t>
            </w: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išnaudojimo istorijas.</w:t>
            </w:r>
          </w:p>
          <w:p w14:paraId="1FA01E10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Turi būti atlikta:</w:t>
            </w:r>
          </w:p>
          <w:p w14:paraId="5CAE03B5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Serverio pažeidžiamumų testavimas;</w:t>
            </w:r>
          </w:p>
          <w:p w14:paraId="1AD123ED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Programinės įrangos saugumo vertinimas;</w:t>
            </w:r>
          </w:p>
          <w:p w14:paraId="645C0786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Bendrojo duomenų apsaug</w:t>
            </w:r>
            <w:r w:rsidR="00622E79"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os reglamento (BDAR) atitikties </w:t>
            </w: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tikrinimas</w:t>
            </w:r>
            <w:r w:rsidR="00622E79" w:rsidRPr="00622E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998402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PCI DSS (mokėjimo korteli</w:t>
            </w:r>
            <w:r w:rsidR="00622E79" w:rsidRPr="00622E79">
              <w:rPr>
                <w:rFonts w:ascii="Times New Roman" w:hAnsi="Times New Roman" w:cs="Times New Roman"/>
                <w:sz w:val="24"/>
                <w:szCs w:val="24"/>
              </w:rPr>
              <w:t xml:space="preserve">ų duomenų apsaugos) reikalavimų </w:t>
            </w: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atitikimo vertinimas;</w:t>
            </w:r>
          </w:p>
          <w:p w14:paraId="516A22E2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HTTP antraščių analizė ir jų konfigūracijos saugumo tikrinimas;</w:t>
            </w:r>
          </w:p>
          <w:p w14:paraId="6FC90FFD" w14:textId="77777777" w:rsidR="008039EA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Bent dviejų skirtingų automatizuotų skenavimo įrankių taikymas;</w:t>
            </w:r>
          </w:p>
          <w:p w14:paraId="0F775F97" w14:textId="77777777" w:rsidR="00817C4E" w:rsidRPr="00622E7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79">
              <w:rPr>
                <w:rFonts w:ascii="Times New Roman" w:hAnsi="Times New Roman" w:cs="Times New Roman"/>
                <w:sz w:val="24"/>
                <w:szCs w:val="24"/>
              </w:rPr>
              <w:t>- Pažeidžiamumų analizė pagal OWASP metodologiją.</w:t>
            </w:r>
          </w:p>
        </w:tc>
      </w:tr>
      <w:tr w:rsidR="00817C4E" w14:paraId="0A7ED553" w14:textId="77777777" w:rsidTr="009F05D4">
        <w:tc>
          <w:tcPr>
            <w:tcW w:w="562" w:type="dxa"/>
          </w:tcPr>
          <w:p w14:paraId="5B01B809" w14:textId="77777777" w:rsidR="00817C4E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14:paraId="6BFE0C01" w14:textId="77777777" w:rsidR="008039EA" w:rsidRPr="00DC684B" w:rsidRDefault="00DC684B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B">
              <w:rPr>
                <w:rFonts w:ascii="Times New Roman" w:hAnsi="Times New Roman" w:cs="Times New Roman"/>
                <w:sz w:val="24"/>
                <w:szCs w:val="24"/>
              </w:rPr>
              <w:t xml:space="preserve">Bendrieji </w:t>
            </w:r>
            <w:r w:rsidR="008039EA" w:rsidRPr="00DC684B">
              <w:rPr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  <w:p w14:paraId="0C1F814C" w14:textId="77777777" w:rsidR="00817C4E" w:rsidRPr="00DC684B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B">
              <w:rPr>
                <w:rFonts w:ascii="Times New Roman" w:hAnsi="Times New Roman" w:cs="Times New Roman"/>
                <w:sz w:val="24"/>
                <w:szCs w:val="24"/>
              </w:rPr>
              <w:t>ataskaitoms</w:t>
            </w:r>
          </w:p>
        </w:tc>
        <w:tc>
          <w:tcPr>
            <w:tcW w:w="5664" w:type="dxa"/>
          </w:tcPr>
          <w:p w14:paraId="2FAFE8B3" w14:textId="77777777" w:rsidR="00817C4E" w:rsidRPr="00DC684B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84B">
              <w:rPr>
                <w:rFonts w:ascii="Times New Roman" w:hAnsi="Times New Roman" w:cs="Times New Roman"/>
                <w:sz w:val="24"/>
                <w:szCs w:val="24"/>
              </w:rPr>
              <w:t xml:space="preserve">Po </w:t>
            </w:r>
            <w:r w:rsidR="00DC684B" w:rsidRPr="00DC684B">
              <w:rPr>
                <w:rFonts w:ascii="Times New Roman" w:hAnsi="Times New Roman" w:cs="Times New Roman"/>
                <w:sz w:val="24"/>
                <w:szCs w:val="24"/>
              </w:rPr>
              <w:t xml:space="preserve">atlikto </w:t>
            </w:r>
            <w:r w:rsidRPr="00DC684B">
              <w:rPr>
                <w:rFonts w:ascii="Times New Roman" w:hAnsi="Times New Roman" w:cs="Times New Roman"/>
                <w:sz w:val="24"/>
                <w:szCs w:val="24"/>
              </w:rPr>
              <w:t>testavimo ir</w:t>
            </w:r>
            <w:r w:rsidR="00DC684B" w:rsidRPr="00DC684B">
              <w:rPr>
                <w:rFonts w:ascii="Times New Roman" w:hAnsi="Times New Roman" w:cs="Times New Roman"/>
                <w:sz w:val="24"/>
                <w:szCs w:val="24"/>
              </w:rPr>
              <w:t xml:space="preserve"> vertinimo turi būti pateikiama</w:t>
            </w:r>
            <w:r w:rsidRPr="00DC6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684B" w:rsidRPr="00DC684B">
              <w:rPr>
                <w:rFonts w:ascii="Times New Roman" w:hAnsi="Times New Roman" w:cs="Times New Roman"/>
                <w:sz w:val="24"/>
                <w:szCs w:val="24"/>
              </w:rPr>
              <w:t>ataskaita lietuvių kalba su išvadomis ir rekomendacijomis.</w:t>
            </w:r>
          </w:p>
        </w:tc>
      </w:tr>
      <w:tr w:rsidR="00817C4E" w14:paraId="0D7286CA" w14:textId="77777777" w:rsidTr="009F05D4">
        <w:tc>
          <w:tcPr>
            <w:tcW w:w="562" w:type="dxa"/>
          </w:tcPr>
          <w:p w14:paraId="3ECA90C4" w14:textId="77777777" w:rsidR="00817C4E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14:paraId="7C209135" w14:textId="77777777" w:rsidR="008039EA" w:rsidRPr="008B45CA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5CA">
              <w:rPr>
                <w:rFonts w:ascii="Times New Roman" w:hAnsi="Times New Roman" w:cs="Times New Roman"/>
                <w:sz w:val="24"/>
                <w:szCs w:val="24"/>
              </w:rPr>
              <w:t>Saugos patikrinimo</w:t>
            </w:r>
          </w:p>
          <w:p w14:paraId="086F8E93" w14:textId="77777777" w:rsidR="00817C4E" w:rsidRPr="008B45CA" w:rsidRDefault="008B45C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rezultatų pateikimo </w:t>
            </w:r>
            <w:r w:rsidR="008039EA" w:rsidRPr="008B45CA">
              <w:rPr>
                <w:rFonts w:ascii="Times New Roman" w:hAnsi="Times New Roman" w:cs="Times New Roman"/>
                <w:sz w:val="24"/>
                <w:szCs w:val="24"/>
              </w:rPr>
              <w:t>terminas</w:t>
            </w:r>
          </w:p>
        </w:tc>
        <w:tc>
          <w:tcPr>
            <w:tcW w:w="5664" w:type="dxa"/>
          </w:tcPr>
          <w:p w14:paraId="3ABD5BAB" w14:textId="77777777" w:rsidR="00817C4E" w:rsidRPr="008B45CA" w:rsidRDefault="008B45C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5CA">
              <w:rPr>
                <w:rFonts w:ascii="Times New Roman" w:hAnsi="Times New Roman" w:cs="Times New Roman"/>
                <w:sz w:val="24"/>
                <w:szCs w:val="24"/>
              </w:rPr>
              <w:t>Iki 2025-08-18</w:t>
            </w:r>
            <w:r w:rsidR="008039EA" w:rsidRPr="008B45CA">
              <w:rPr>
                <w:rFonts w:ascii="Times New Roman" w:hAnsi="Times New Roman" w:cs="Times New Roman"/>
                <w:sz w:val="24"/>
                <w:szCs w:val="24"/>
              </w:rPr>
              <w:t xml:space="preserve"> turi būti pateikti visų</w:t>
            </w:r>
            <w:r w:rsidRPr="008B45CA">
              <w:rPr>
                <w:rFonts w:ascii="Times New Roman" w:hAnsi="Times New Roman" w:cs="Times New Roman"/>
                <w:sz w:val="24"/>
                <w:szCs w:val="24"/>
              </w:rPr>
              <w:t xml:space="preserve"> saugos patikrinimų (skenavimų) </w:t>
            </w:r>
            <w:r w:rsidR="008039EA" w:rsidRPr="008B45CA">
              <w:rPr>
                <w:rFonts w:ascii="Times New Roman" w:hAnsi="Times New Roman" w:cs="Times New Roman"/>
                <w:sz w:val="24"/>
                <w:szCs w:val="24"/>
              </w:rPr>
              <w:t>rezultatai ir išvados su rekomendacijomis.</w:t>
            </w:r>
          </w:p>
        </w:tc>
      </w:tr>
      <w:tr w:rsidR="00817C4E" w14:paraId="469AB455" w14:textId="77777777" w:rsidTr="009F05D4">
        <w:tc>
          <w:tcPr>
            <w:tcW w:w="562" w:type="dxa"/>
          </w:tcPr>
          <w:p w14:paraId="7DA9BAC9" w14:textId="77777777" w:rsidR="00817C4E" w:rsidRPr="009F05D4" w:rsidRDefault="009F05D4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402" w:type="dxa"/>
          </w:tcPr>
          <w:p w14:paraId="736FB531" w14:textId="77777777" w:rsidR="008039EA" w:rsidRPr="00FE4A8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>Antrinis testavimas ir</w:t>
            </w:r>
          </w:p>
          <w:p w14:paraId="1F870287" w14:textId="77777777" w:rsidR="00817C4E" w:rsidRPr="00FE4A8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>saugumo vertinimas</w:t>
            </w:r>
          </w:p>
        </w:tc>
        <w:tc>
          <w:tcPr>
            <w:tcW w:w="5664" w:type="dxa"/>
          </w:tcPr>
          <w:p w14:paraId="1978B3E9" w14:textId="77777777" w:rsidR="00817C4E" w:rsidRPr="00FE4A8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>Paslaugų gavėjui ištaisius pagrindi</w:t>
            </w:r>
            <w:r w:rsidR="00FE4A89" w:rsidRPr="00FE4A89">
              <w:rPr>
                <w:rFonts w:ascii="Times New Roman" w:hAnsi="Times New Roman" w:cs="Times New Roman"/>
                <w:sz w:val="24"/>
                <w:szCs w:val="24"/>
              </w:rPr>
              <w:t xml:space="preserve">nio testavimo ir vertinimo metu </w:t>
            </w: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 xml:space="preserve">aptiktas spragas, jei tokių atsiras, ne </w:t>
            </w:r>
            <w:r w:rsidR="00FE4A89" w:rsidRPr="00FE4A89">
              <w:rPr>
                <w:rFonts w:ascii="Times New Roman" w:hAnsi="Times New Roman" w:cs="Times New Roman"/>
                <w:sz w:val="24"/>
                <w:szCs w:val="24"/>
              </w:rPr>
              <w:t xml:space="preserve">vėliau kaip per 30 kalendorinių </w:t>
            </w: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>dienų, paslaugų teikėjas įsipareigo</w:t>
            </w:r>
            <w:r w:rsidR="00FE4A89" w:rsidRPr="00FE4A89">
              <w:rPr>
                <w:rFonts w:ascii="Times New Roman" w:hAnsi="Times New Roman" w:cs="Times New Roman"/>
                <w:sz w:val="24"/>
                <w:szCs w:val="24"/>
              </w:rPr>
              <w:t xml:space="preserve">ja atlikti antrinį testavimą ir </w:t>
            </w: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 xml:space="preserve">vertinimą, kad įsitikintų, jog spragos buvo </w:t>
            </w:r>
            <w:r w:rsidR="008B45CA">
              <w:rPr>
                <w:rFonts w:ascii="Times New Roman" w:hAnsi="Times New Roman" w:cs="Times New Roman"/>
                <w:sz w:val="24"/>
                <w:szCs w:val="24"/>
              </w:rPr>
              <w:t>tinkamai ištaisytos</w:t>
            </w:r>
            <w:r w:rsidR="00FE4A89" w:rsidRPr="00FE4A89">
              <w:rPr>
                <w:rFonts w:ascii="Times New Roman" w:hAnsi="Times New Roman" w:cs="Times New Roman"/>
                <w:sz w:val="24"/>
                <w:szCs w:val="24"/>
              </w:rPr>
              <w:t>, prireikus testavimą atlikti ir trečią kartą.</w:t>
            </w:r>
          </w:p>
        </w:tc>
      </w:tr>
      <w:tr w:rsidR="008039EA" w14:paraId="59EF5DE9" w14:textId="77777777" w:rsidTr="009F05D4">
        <w:tc>
          <w:tcPr>
            <w:tcW w:w="562" w:type="dxa"/>
          </w:tcPr>
          <w:p w14:paraId="3804EDAE" w14:textId="77777777" w:rsidR="008039EA" w:rsidRPr="009F05D4" w:rsidRDefault="008039EA" w:rsidP="00817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14:paraId="301F0D05" w14:textId="77777777" w:rsidR="008039EA" w:rsidRPr="00FE4A89" w:rsidRDefault="008039EA" w:rsidP="00803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>Rezultatų saugojimas</w:t>
            </w:r>
          </w:p>
        </w:tc>
        <w:tc>
          <w:tcPr>
            <w:tcW w:w="5664" w:type="dxa"/>
          </w:tcPr>
          <w:p w14:paraId="3243465E" w14:textId="77777777" w:rsidR="008039EA" w:rsidRPr="00FE4A89" w:rsidRDefault="008039EA" w:rsidP="00FE4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>Po priėmimo perdavimo akto pasir</w:t>
            </w:r>
            <w:r w:rsidR="00FE4A89" w:rsidRPr="00FE4A89">
              <w:rPr>
                <w:rFonts w:ascii="Times New Roman" w:hAnsi="Times New Roman" w:cs="Times New Roman"/>
                <w:sz w:val="24"/>
                <w:szCs w:val="24"/>
              </w:rPr>
              <w:t>ašymo paslaugų teikėjas privalo sunaikinti</w:t>
            </w:r>
            <w:r w:rsidRPr="00FE4A89">
              <w:rPr>
                <w:rFonts w:ascii="Times New Roman" w:hAnsi="Times New Roman" w:cs="Times New Roman"/>
                <w:sz w:val="24"/>
                <w:szCs w:val="24"/>
              </w:rPr>
              <w:t xml:space="preserve"> visus surinktus duomenis ir ataskaitas.</w:t>
            </w:r>
          </w:p>
        </w:tc>
      </w:tr>
    </w:tbl>
    <w:p w14:paraId="4EF2A4B6" w14:textId="77777777" w:rsidR="00817C4E" w:rsidRPr="00817C4E" w:rsidRDefault="00817C4E" w:rsidP="00817C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17C4E" w:rsidRPr="00817C4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97F33"/>
    <w:multiLevelType w:val="hybridMultilevel"/>
    <w:tmpl w:val="517A058C"/>
    <w:lvl w:ilvl="0" w:tplc="ADE256E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449208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421"/>
    <w:rsid w:val="00022421"/>
    <w:rsid w:val="00045DF3"/>
    <w:rsid w:val="002C77EE"/>
    <w:rsid w:val="004F55B0"/>
    <w:rsid w:val="00537CFF"/>
    <w:rsid w:val="00610751"/>
    <w:rsid w:val="00622E79"/>
    <w:rsid w:val="007B57C8"/>
    <w:rsid w:val="008039EA"/>
    <w:rsid w:val="0080603B"/>
    <w:rsid w:val="00817C4E"/>
    <w:rsid w:val="008B45CA"/>
    <w:rsid w:val="009C7BC2"/>
    <w:rsid w:val="009F05D4"/>
    <w:rsid w:val="00AD44FE"/>
    <w:rsid w:val="00B45DDF"/>
    <w:rsid w:val="00C00785"/>
    <w:rsid w:val="00CB6AF5"/>
    <w:rsid w:val="00D85D34"/>
    <w:rsid w:val="00DC684B"/>
    <w:rsid w:val="00E750AC"/>
    <w:rsid w:val="00EC42CC"/>
    <w:rsid w:val="00ED23CB"/>
    <w:rsid w:val="00F36325"/>
    <w:rsid w:val="00FE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8152"/>
  <w15:chartTrackingRefBased/>
  <w15:docId w15:val="{BF8A150E-CD8A-4558-BF44-F315C2781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C77EE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817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3412</Words>
  <Characters>1946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Indrė Mickuvienė</dc:creator>
  <cp:lastModifiedBy>Sigutė Rancienė</cp:lastModifiedBy>
  <cp:revision>5</cp:revision>
  <dcterms:created xsi:type="dcterms:W3CDTF">2025-07-23T13:02:00Z</dcterms:created>
  <dcterms:modified xsi:type="dcterms:W3CDTF">2025-07-28T12:58:00Z</dcterms:modified>
</cp:coreProperties>
</file>